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C2222" w:rsidRPr="00BC2222">
              <w:rPr>
                <w:rFonts w:asciiTheme="minorHAnsi" w:hAnsiTheme="minorHAnsi" w:cstheme="minorHAnsi"/>
                <w:sz w:val="22"/>
                <w:szCs w:val="22"/>
              </w:rPr>
              <w:t>raport za II kwartał 2020 postępu rzeczowo – finansowego projektu informatycznego pn. „</w:t>
            </w:r>
            <w:r w:rsidR="00BC2222" w:rsidRPr="00BC2222">
              <w:rPr>
                <w:rFonts w:ascii="Arial" w:hAnsi="Arial" w:cs="Arial"/>
                <w:sz w:val="20"/>
              </w:rPr>
              <w:t>System</w:t>
            </w:r>
            <w:r w:rsidR="00BC2222" w:rsidRPr="00AB54B2">
              <w:rPr>
                <w:rFonts w:ascii="Arial" w:hAnsi="Arial" w:cs="Arial"/>
                <w:sz w:val="20"/>
              </w:rPr>
              <w:t xml:space="preserve"> R</w:t>
            </w:r>
            <w:r w:rsidR="00BC2222">
              <w:rPr>
                <w:rFonts w:ascii="Arial" w:hAnsi="Arial" w:cs="Arial"/>
                <w:sz w:val="20"/>
              </w:rPr>
              <w:t>ejestracji</w:t>
            </w:r>
            <w:r w:rsidR="00BC2222" w:rsidRPr="00AB54B2">
              <w:rPr>
                <w:rFonts w:ascii="Arial" w:hAnsi="Arial" w:cs="Arial"/>
                <w:sz w:val="20"/>
              </w:rPr>
              <w:t xml:space="preserve"> B</w:t>
            </w:r>
            <w:r w:rsidR="00BC2222">
              <w:rPr>
                <w:rFonts w:ascii="Arial" w:hAnsi="Arial" w:cs="Arial"/>
                <w:sz w:val="20"/>
              </w:rPr>
              <w:t xml:space="preserve">roni </w:t>
            </w:r>
            <w:r w:rsidR="00BC2222" w:rsidRPr="00AB54B2">
              <w:rPr>
                <w:rFonts w:ascii="Arial" w:hAnsi="Arial" w:cs="Arial"/>
                <w:sz w:val="20"/>
              </w:rPr>
              <w:t>(SRB)</w:t>
            </w:r>
            <w:r w:rsidR="00BC2222">
              <w:rPr>
                <w:rFonts w:ascii="Arial" w:hAnsi="Arial" w:cs="Arial"/>
                <w:sz w:val="20"/>
              </w:rPr>
              <w:t>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C252B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C252B8">
        <w:tc>
          <w:tcPr>
            <w:tcW w:w="562" w:type="dxa"/>
            <w:shd w:val="clear" w:color="auto" w:fill="auto"/>
          </w:tcPr>
          <w:p w:rsidR="00A06425" w:rsidRPr="00A06425" w:rsidRDefault="00A06425" w:rsidP="005E418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2E3B" w:rsidP="005E4187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E3B" w:rsidRPr="00192E3B" w:rsidRDefault="00192E3B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  <w:p w:rsidR="00A06425" w:rsidRPr="00A06425" w:rsidRDefault="00A06425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192E3B" w:rsidRPr="005E4187" w:rsidRDefault="00192E3B" w:rsidP="005E418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187">
              <w:rPr>
                <w:rFonts w:ascii="Calibri" w:hAnsi="Calibri" w:cs="Calibri"/>
                <w:sz w:val="22"/>
                <w:szCs w:val="22"/>
              </w:rPr>
              <w:t>Zgodnie z informacją ogólną o projekcie realizacją rozpoczęła się w dniu 2.01.2020 r. Z informacji przedstawionych w kolumnie „wartość środków wydatkowanych” oraz „wartość środków zaangażowanych” wynika, że nie angażowano i nie wydatkowano środków na zespół projektowy. Z wyjaśnień do raportu za I kwartał 2020 r. wynika, że faktyczne zaangażowanie i wydatkowanie środków będzie liczone od daty podpisania porozumienia.</w:t>
            </w:r>
          </w:p>
          <w:p w:rsidR="00A06425" w:rsidRPr="005E4187" w:rsidRDefault="00192E3B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187">
              <w:rPr>
                <w:rFonts w:ascii="Calibri" w:hAnsi="Calibri" w:cs="Calibri"/>
                <w:sz w:val="22"/>
                <w:szCs w:val="22"/>
              </w:rPr>
              <w:t>Z przedstawionej informacji wynika, ze porozumienie zostało podpisane w dniu 27 marca 2020 r.</w:t>
            </w:r>
            <w:r w:rsidRPr="005E418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5E4187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korektę.</w:t>
            </w:r>
          </w:p>
        </w:tc>
        <w:tc>
          <w:tcPr>
            <w:tcW w:w="3627" w:type="dxa"/>
          </w:tcPr>
          <w:p w:rsidR="00032A90" w:rsidRPr="005E4187" w:rsidRDefault="00032A90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E4187">
              <w:rPr>
                <w:rFonts w:asciiTheme="minorHAnsi" w:hAnsiTheme="minorHAnsi" w:cstheme="minorHAnsi"/>
                <w:sz w:val="22"/>
                <w:szCs w:val="22"/>
              </w:rPr>
              <w:t>Z uwagi na znaczny upływ czasu  od oceny wniosku o dofinasowanie (15.10.2019 r.) do daty zawarcia Porozumienia o dofinansowanie (27.03.2020 r.) oraz w związku z fluktuacją kadr Beneficjenta, jak również ograniczeniami związanymi z epidemią Covid-19,  koniecznym było dokonanie aktualizacji składu Zespołu Projektowego. Nowy skład Zespołu Projektowego powołano  na mocy decyzji nr 1/2020 Komitetu Sterującego do realizacji projektu „System Rejestracji Broni (SRB)” z dnia 30 czerwca 2020 r.</w:t>
            </w:r>
          </w:p>
          <w:p w:rsidR="00032A90" w:rsidRPr="005E4187" w:rsidRDefault="00032A90" w:rsidP="005E4187">
            <w:pPr>
              <w:jc w:val="both"/>
              <w:rPr>
                <w:rFonts w:asciiTheme="minorHAnsi" w:hAnsiTheme="minorHAnsi" w:cstheme="minorHAnsi"/>
                <w:color w:val="1F497D"/>
                <w:sz w:val="22"/>
                <w:szCs w:val="22"/>
                <w:lang w:eastAsia="en-US"/>
              </w:rPr>
            </w:pPr>
            <w:r w:rsidRPr="005E4187">
              <w:rPr>
                <w:rFonts w:asciiTheme="minorHAnsi" w:hAnsiTheme="minorHAnsi" w:cstheme="minorHAnsi"/>
                <w:sz w:val="22"/>
                <w:szCs w:val="22"/>
              </w:rPr>
              <w:t>Wskazane powyżej okoliczności spowodowały, że  w II kwartale 2020 r. nie wydatkowano żadnych środków na Zespół Projektowy. Wydatkowanie środków na Zespół Projektowy zostanie wykazane w kolejnym raporcie na KRMC tj. za III kwartał 2020.</w:t>
            </w:r>
          </w:p>
          <w:p w:rsidR="00A06425" w:rsidRPr="005E4187" w:rsidRDefault="00A06425" w:rsidP="005E41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5E4187">
      <w:pPr>
        <w:jc w:val="both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2A90"/>
    <w:rsid w:val="00034258"/>
    <w:rsid w:val="000E5B28"/>
    <w:rsid w:val="0011514A"/>
    <w:rsid w:val="00140BE8"/>
    <w:rsid w:val="00192E3B"/>
    <w:rsid w:val="0019648E"/>
    <w:rsid w:val="002715B2"/>
    <w:rsid w:val="003124D1"/>
    <w:rsid w:val="003333E9"/>
    <w:rsid w:val="003B4105"/>
    <w:rsid w:val="003B5301"/>
    <w:rsid w:val="004D086F"/>
    <w:rsid w:val="005E4187"/>
    <w:rsid w:val="005F6527"/>
    <w:rsid w:val="006705EC"/>
    <w:rsid w:val="006E16E9"/>
    <w:rsid w:val="007F2035"/>
    <w:rsid w:val="00807385"/>
    <w:rsid w:val="00944932"/>
    <w:rsid w:val="009E5FDB"/>
    <w:rsid w:val="00A06425"/>
    <w:rsid w:val="00AB478A"/>
    <w:rsid w:val="00AC7796"/>
    <w:rsid w:val="00B871B6"/>
    <w:rsid w:val="00BC2222"/>
    <w:rsid w:val="00C252B8"/>
    <w:rsid w:val="00C25EE4"/>
    <w:rsid w:val="00C64B1B"/>
    <w:rsid w:val="00CD5EB0"/>
    <w:rsid w:val="00E14C33"/>
    <w:rsid w:val="00E55417"/>
    <w:rsid w:val="00F263BE"/>
    <w:rsid w:val="00FE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0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dcterms:created xsi:type="dcterms:W3CDTF">2020-08-05T06:25:00Z</dcterms:created>
  <dcterms:modified xsi:type="dcterms:W3CDTF">2020-08-05T06:25:00Z</dcterms:modified>
</cp:coreProperties>
</file>